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851"/>
        <w:gridCol w:w="425"/>
        <w:gridCol w:w="5803"/>
        <w:gridCol w:w="1038"/>
        <w:gridCol w:w="1947"/>
      </w:tblGrid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gridSpan w:val="3"/>
            <w:tcBorders>
              <w:top w:val="single" w:sz="48" w:space="0" w:color="0000FF"/>
              <w:left w:val="single" w:sz="48" w:space="0" w:color="0000FF"/>
              <w:right w:val="single" w:sz="6" w:space="0" w:color="0000FF"/>
            </w:tcBorders>
          </w:tcPr>
          <w:p w:rsidR="006D1428" w:rsidRDefault="006D1428">
            <w:pPr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Institution</w:t>
            </w:r>
          </w:p>
          <w:p w:rsidR="006D1428" w:rsidRDefault="006D1428">
            <w:pPr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Labor</w:t>
            </w:r>
          </w:p>
          <w:p w:rsidR="006D1428" w:rsidRDefault="006D1428">
            <w:pPr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Örtlichkeit</w:t>
            </w:r>
          </w:p>
        </w:tc>
        <w:tc>
          <w:tcPr>
            <w:tcW w:w="6841" w:type="dxa"/>
            <w:gridSpan w:val="2"/>
            <w:tcBorders>
              <w:top w:val="single" w:sz="48" w:space="0" w:color="0000FF"/>
              <w:left w:val="single" w:sz="6" w:space="0" w:color="0000FF"/>
              <w:right w:val="single" w:sz="6" w:space="0" w:color="0000FF"/>
            </w:tcBorders>
          </w:tcPr>
          <w:p w:rsidR="006D1428" w:rsidRDefault="006D1428">
            <w:pPr>
              <w:spacing w:before="48" w:after="48"/>
              <w:jc w:val="center"/>
              <w:rPr>
                <w:b/>
                <w:bCs/>
                <w:spacing w:val="120"/>
              </w:rPr>
            </w:pPr>
            <w:r w:rsidRPr="00A51945">
              <w:rPr>
                <w:b/>
                <w:spacing w:val="60"/>
                <w:sz w:val="28"/>
                <w:szCs w:val="28"/>
              </w:rPr>
              <w:t>BETRIEBSANWEISUNG</w:t>
            </w:r>
            <w:r w:rsidRPr="00A51945">
              <w:rPr>
                <w:b/>
                <w:bCs/>
                <w:spacing w:val="200"/>
                <w:u w:val="single"/>
              </w:rPr>
              <w:br/>
            </w:r>
            <w:r>
              <w:rPr>
                <w:b/>
                <w:bCs/>
                <w:spacing w:val="200"/>
                <w:u w:val="single"/>
              </w:rPr>
              <w:t>!!MUSTER</w:t>
            </w:r>
            <w:r w:rsidR="00505C78">
              <w:rPr>
                <w:b/>
                <w:bCs/>
                <w:spacing w:val="200"/>
                <w:u w:val="single"/>
              </w:rPr>
              <w:t xml:space="preserve"> </w:t>
            </w:r>
            <w:r>
              <w:rPr>
                <w:b/>
                <w:bCs/>
                <w:spacing w:val="200"/>
                <w:u w:val="single"/>
              </w:rPr>
              <w:t>– MUSTER!</w:t>
            </w:r>
            <w:r w:rsidR="00A51945">
              <w:rPr>
                <w:b/>
                <w:bCs/>
                <w:spacing w:val="200"/>
                <w:u w:val="single"/>
              </w:rPr>
              <w:t>!</w:t>
            </w:r>
          </w:p>
          <w:p w:rsidR="006D1428" w:rsidRPr="00A51945" w:rsidRDefault="006D1428">
            <w:pPr>
              <w:spacing w:before="48" w:after="48"/>
              <w:jc w:val="center"/>
              <w:rPr>
                <w:b/>
                <w:sz w:val="24"/>
              </w:rPr>
            </w:pPr>
            <w:r w:rsidRPr="00A51945">
              <w:rPr>
                <w:b/>
                <w:sz w:val="24"/>
              </w:rPr>
              <w:t>über den Umgang mit</w:t>
            </w:r>
          </w:p>
          <w:p w:rsidR="006D1428" w:rsidRPr="00A51945" w:rsidRDefault="006D1428" w:rsidP="00B533FB">
            <w:pPr>
              <w:spacing w:before="0" w:after="0"/>
              <w:jc w:val="center"/>
              <w:rPr>
                <w:b/>
                <w:szCs w:val="22"/>
              </w:rPr>
            </w:pPr>
            <w:r w:rsidRPr="00A51945">
              <w:rPr>
                <w:b/>
                <w:szCs w:val="22"/>
              </w:rPr>
              <w:t xml:space="preserve">Geräten, Apparaturen und Einrichtungen in Verbindung mit der Laborordnung und </w:t>
            </w:r>
            <w:r w:rsidR="00326FDB" w:rsidRPr="00A51945">
              <w:rPr>
                <w:b/>
                <w:szCs w:val="22"/>
              </w:rPr>
              <w:t xml:space="preserve">den </w:t>
            </w:r>
            <w:r w:rsidR="00326FDB" w:rsidRPr="00A51945">
              <w:rPr>
                <w:rFonts w:cs="Arial"/>
                <w:b/>
                <w:bCs/>
                <w:color w:val="000000"/>
                <w:szCs w:val="22"/>
              </w:rPr>
              <w:t xml:space="preserve">Laborrichtlinien </w:t>
            </w:r>
            <w:r w:rsidR="00B533FB" w:rsidRPr="00B533FB">
              <w:rPr>
                <w:rFonts w:cs="Arial"/>
                <w:b/>
                <w:bCs/>
                <w:color w:val="000000"/>
                <w:szCs w:val="22"/>
              </w:rPr>
              <w:t>DGUV Information 213-850</w:t>
            </w:r>
            <w:r w:rsidR="00326FDB" w:rsidRPr="00A51945">
              <w:rPr>
                <w:rFonts w:cs="Arial"/>
                <w:b/>
                <w:bCs/>
                <w:color w:val="000000"/>
                <w:szCs w:val="22"/>
              </w:rPr>
              <w:t xml:space="preserve"> „Sicheres Arbeiten in Laboratorien – Grundlagen und Handlungshilfen“</w:t>
            </w:r>
          </w:p>
        </w:tc>
        <w:tc>
          <w:tcPr>
            <w:tcW w:w="1947" w:type="dxa"/>
            <w:tcBorders>
              <w:top w:val="single" w:sz="48" w:space="0" w:color="0000FF"/>
              <w:left w:val="single" w:sz="6" w:space="0" w:color="0000FF"/>
              <w:right w:val="single" w:sz="48" w:space="0" w:color="0000FF"/>
            </w:tcBorders>
          </w:tcPr>
          <w:p w:rsidR="006D1428" w:rsidRDefault="006D1428" w:rsidP="00A51945">
            <w:pPr>
              <w:overflowPunct/>
              <w:autoSpaceDE/>
              <w:autoSpaceDN/>
              <w:adjustRightInd/>
              <w:spacing w:before="0" w:after="600"/>
              <w:ind w:left="6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Stand vom TT.MM.JJJJ</w:t>
            </w:r>
          </w:p>
          <w:p w:rsidR="006D1428" w:rsidRDefault="006D1428" w:rsidP="006241E8">
            <w:pPr>
              <w:overflowPunct/>
              <w:autoSpaceDE/>
              <w:autoSpaceDN/>
              <w:adjustRightInd/>
              <w:spacing w:before="120" w:after="0"/>
              <w:ind w:left="6"/>
              <w:jc w:val="center"/>
              <w:textAlignment w:val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................</w:t>
            </w:r>
          </w:p>
          <w:p w:rsidR="006D1428" w:rsidRPr="006241E8" w:rsidRDefault="006D1428">
            <w:pPr>
              <w:overflowPunct/>
              <w:autoSpaceDE/>
              <w:autoSpaceDN/>
              <w:adjustRightInd/>
              <w:spacing w:before="0" w:after="0"/>
              <w:ind w:left="8"/>
              <w:jc w:val="center"/>
              <w:textAlignment w:val="auto"/>
              <w:rPr>
                <w:rFonts w:cs="Arial"/>
                <w:b/>
                <w:sz w:val="20"/>
              </w:rPr>
            </w:pPr>
            <w:r w:rsidRPr="006241E8">
              <w:rPr>
                <w:rFonts w:cs="Arial"/>
                <w:b/>
                <w:sz w:val="20"/>
              </w:rPr>
              <w:t>Verantwortliche(r)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6"/>
            <w:tcBorders>
              <w:top w:val="single" w:sz="6" w:space="0" w:color="0000FF"/>
              <w:left w:val="single" w:sz="48" w:space="0" w:color="0000FF"/>
              <w:bottom w:val="single" w:sz="6" w:space="0" w:color="0000FF"/>
              <w:right w:val="single" w:sz="48" w:space="0" w:color="0000FF"/>
            </w:tcBorders>
            <w:shd w:val="clear" w:color="auto" w:fill="FF0000"/>
          </w:tcPr>
          <w:p w:rsidR="006D1428" w:rsidRDefault="006D142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0000FF"/>
              <w:rPr>
                <w:sz w:val="24"/>
              </w:rPr>
            </w:pPr>
            <w:r>
              <w:rPr>
                <w:sz w:val="24"/>
              </w:rPr>
              <w:t>EINRICHTUNG – GERÄT – APPARATUR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>
            <w:pPr>
              <w:pStyle w:val="Titel"/>
            </w:pPr>
            <w:bookmarkStart w:id="0" w:name="StoffBezeichnung"/>
            <w:bookmarkEnd w:id="0"/>
            <w:r>
              <w:rPr>
                <w:sz w:val="28"/>
              </w:rPr>
              <w:t xml:space="preserve">Abzüge (Standard-Laborabzüge </w:t>
            </w:r>
            <w:r>
              <w:rPr>
                <w:rFonts w:cs="Arial"/>
                <w:sz w:val="28"/>
              </w:rPr>
              <w:t>DIN EN 14 175</w:t>
            </w:r>
            <w:r>
              <w:rPr>
                <w:sz w:val="28"/>
              </w:rPr>
              <w:t>)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</w:pPr>
            <w:r>
              <w:rPr>
                <w:sz w:val="24"/>
              </w:rPr>
              <w:t>GEFAHREN FÜR MENSCH UND UMWELT</w:t>
            </w:r>
          </w:p>
        </w:tc>
      </w:tr>
      <w:tr w:rsidR="006D1428" w:rsidTr="006241E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3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6D1428" w:rsidRDefault="00B533FB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1025" cy="504825"/>
                  <wp:effectExtent l="0" t="0" r="9525" b="952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1428" w:rsidRDefault="00B533FB">
            <w:pPr>
              <w:pStyle w:val="Zeichnung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61340" cy="492760"/>
                  <wp:effectExtent l="0" t="0" r="0" b="2540"/>
                  <wp:wrapTopAndBottom/>
                  <wp:docPr id="5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Gefahr durch Gefahrstoffausbruch bei geöffnetem Frontschieber, starker Verbauung, Strömungen und Wirbeln vor dem Abzug, großen thermischen Lasten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Explosionsgefahr bei Freisetzung großer Mengen brennbarer Gase, Dämpfe, Stäube oder Aerosole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Gefahr des Verspritzens von Stoffens oder des Herausschleuderns von Splittern und Fragmenten bei geöffnetem Frontschieber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Default="006D1428" w:rsidP="00326FDB">
            <w:pPr>
              <w:pStyle w:val="BA20-Feld0"/>
              <w:jc w:val="left"/>
            </w:pPr>
            <w:r w:rsidRPr="00505C78">
              <w:rPr>
                <w:sz w:val="22"/>
                <w:szCs w:val="22"/>
              </w:rPr>
              <w:t>Gefahr des Herabstürzens des Frontschiebers bei Seilri</w:t>
            </w:r>
            <w:r w:rsidR="006809A5" w:rsidRPr="00505C78">
              <w:rPr>
                <w:sz w:val="22"/>
                <w:szCs w:val="22"/>
              </w:rPr>
              <w:t>ss</w:t>
            </w:r>
            <w:r w:rsidR="009452B0" w:rsidRPr="00505C78">
              <w:rPr>
                <w:sz w:val="22"/>
                <w:szCs w:val="22"/>
              </w:rPr>
              <w:t>.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  <w:r>
              <w:rPr>
                <w:sz w:val="24"/>
              </w:rPr>
              <w:t>SCHUTZMASSNAHMEN UND VERHALTENSREGELN</w:t>
            </w:r>
          </w:p>
        </w:tc>
      </w:tr>
      <w:tr w:rsidR="006D1428" w:rsidTr="006241E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3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6D1428" w:rsidRDefault="00B533FB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Frontschieber geschlossen halten, möglichst durch Horizontalschieber oder Eingriffsöffnungen arbeiten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Wie bei allen Arbeiten im Labor sind auch bei Arbeiten im Laborabzug Schutzbrillen zu tragen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Nur das zum Experimentieren benötigte Material bei der Arbeit in den Abzug stellen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Keine sperrigen Gegenstände in</w:t>
            </w:r>
            <w:bookmarkStart w:id="1" w:name="_GoBack"/>
            <w:bookmarkEnd w:id="1"/>
            <w:r w:rsidRPr="00505C78">
              <w:rPr>
                <w:sz w:val="22"/>
                <w:szCs w:val="22"/>
              </w:rPr>
              <w:t xml:space="preserve"> den Abzug stellen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Nicht rasch am Abzug vorüberlaufen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Nicht in den Abzug hineinlehnen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Abzug nicht mit größeren Stofffreisetzungen (Gase, Dämpfe) überlasten, soweit möglich</w:t>
            </w:r>
            <w:r w:rsidR="007B4509">
              <w:rPr>
                <w:sz w:val="22"/>
                <w:szCs w:val="22"/>
              </w:rPr>
              <w:t xml:space="preserve"> </w:t>
            </w:r>
            <w:r w:rsidRPr="00505C78">
              <w:rPr>
                <w:sz w:val="22"/>
                <w:szCs w:val="22"/>
              </w:rPr>
              <w:t xml:space="preserve"> und sinnvoll, Emissionen an der Austrittstelle erfassen und beseitigen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Default="006D1428" w:rsidP="00326FDB">
            <w:pPr>
              <w:pStyle w:val="BA20-Feld0"/>
              <w:jc w:val="left"/>
            </w:pPr>
            <w:r w:rsidRPr="00505C78">
              <w:rPr>
                <w:sz w:val="22"/>
                <w:szCs w:val="22"/>
              </w:rPr>
              <w:t>Keine großen thermischen Lasten im Abzug betreiben (nicht mehrere Gasbrenner oder mehrere Heizplatten in einem Abzug betreiben: sonst Abrauchabzug benutzen)</w:t>
            </w:r>
            <w:r w:rsidR="009452B0" w:rsidRPr="00505C78">
              <w:rPr>
                <w:sz w:val="22"/>
                <w:szCs w:val="22"/>
              </w:rPr>
              <w:t>.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" w:type="dxa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</w:p>
        </w:tc>
        <w:tc>
          <w:tcPr>
            <w:tcW w:w="7079" w:type="dxa"/>
            <w:gridSpan w:val="3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 w:rsidP="00E3188E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b w:val="0"/>
                <w:sz w:val="24"/>
              </w:rPr>
            </w:pPr>
            <w:r>
              <w:rPr>
                <w:sz w:val="24"/>
              </w:rPr>
              <w:t>STÖRUNGEN UND GEFAHREN</w:t>
            </w:r>
          </w:p>
        </w:tc>
        <w:tc>
          <w:tcPr>
            <w:tcW w:w="2985" w:type="dxa"/>
            <w:gridSpan w:val="2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505C7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FFFFFF" w:fill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Ruf Feuerwehr: 112</w:t>
            </w:r>
          </w:p>
        </w:tc>
      </w:tr>
      <w:tr w:rsidR="006D1428" w:rsidTr="006241E8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3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6D1428" w:rsidRDefault="00B533FB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1025" cy="581025"/>
                  <wp:effectExtent l="0" t="0" r="9525" b="952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Bei Abluft-Alarm (Hupe, rote Leuchte) keinesfalls weiterarbeiten: Gefahr des Gefahrstoffausbruchs, Explosionsgefahr – Meldung an Name (Tel.-Nr.)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Default="006D1428" w:rsidP="00326FDB">
            <w:pPr>
              <w:pStyle w:val="BA20-Feld0"/>
              <w:jc w:val="left"/>
            </w:pPr>
            <w:r w:rsidRPr="00505C78">
              <w:rPr>
                <w:sz w:val="22"/>
                <w:szCs w:val="22"/>
              </w:rPr>
              <w:t>Bei ungewöhnlichen Geräuschen, Schwergängigkeit oder Schieflage des Frontschiebers nicht weiterarbeiten – Meldung an Name (Tel.-Nr.)</w:t>
            </w:r>
            <w:r w:rsidR="009452B0" w:rsidRPr="00505C78">
              <w:rPr>
                <w:sz w:val="22"/>
                <w:szCs w:val="22"/>
              </w:rPr>
              <w:t>.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1" w:type="dxa"/>
            <w:gridSpan w:val="4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 w:rsidP="00E3188E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  <w:r>
              <w:rPr>
                <w:sz w:val="24"/>
              </w:rPr>
              <w:t>UNFÄLLE UND ERSTE HILFE</w:t>
            </w:r>
          </w:p>
        </w:tc>
        <w:tc>
          <w:tcPr>
            <w:tcW w:w="2985" w:type="dxa"/>
            <w:gridSpan w:val="2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6D1428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FFFFFF" w:fill="auto"/>
              <w:rPr>
                <w:color w:val="000000"/>
                <w:spacing w:val="0"/>
                <w:sz w:val="24"/>
              </w:rPr>
            </w:pPr>
            <w:r>
              <w:rPr>
                <w:color w:val="000000"/>
                <w:spacing w:val="0"/>
                <w:sz w:val="24"/>
              </w:rPr>
              <w:t>Notruf</w:t>
            </w:r>
            <w:r w:rsidR="00326FDB">
              <w:rPr>
                <w:color w:val="000000"/>
                <w:spacing w:val="0"/>
                <w:sz w:val="24"/>
              </w:rPr>
              <w:t>:</w:t>
            </w:r>
            <w:r>
              <w:rPr>
                <w:color w:val="000000"/>
                <w:spacing w:val="0"/>
                <w:sz w:val="24"/>
              </w:rPr>
              <w:t xml:space="preserve"> 112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2"/>
            <w:tcBorders>
              <w:left w:val="single" w:sz="48" w:space="0" w:color="0000FF"/>
              <w:right w:val="single" w:sz="6" w:space="0" w:color="000000"/>
            </w:tcBorders>
          </w:tcPr>
          <w:p w:rsidR="006D1428" w:rsidRDefault="00B533FB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4"/>
            <w:tcBorders>
              <w:left w:val="single" w:sz="6" w:space="0" w:color="000000"/>
              <w:right w:val="single" w:sz="48" w:space="0" w:color="0000FF"/>
            </w:tcBorders>
          </w:tcPr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Erste-Hilfe-Anleitung (einzusehen …) und Liste der Ersthelfer (einzusehen …) beachten.</w:t>
            </w:r>
          </w:p>
        </w:tc>
      </w:tr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6" w:type="dxa"/>
            <w:gridSpan w:val="6"/>
            <w:tcBorders>
              <w:left w:val="single" w:sz="48" w:space="0" w:color="0000FF"/>
              <w:right w:val="single" w:sz="48" w:space="0" w:color="0000FF"/>
            </w:tcBorders>
          </w:tcPr>
          <w:p w:rsidR="006D1428" w:rsidRDefault="008F0E74">
            <w:pPr>
              <w:pStyle w:val="TitelOhne"/>
              <w:pBdr>
                <w:top w:val="single" w:sz="12" w:space="1" w:color="0000FF"/>
                <w:left w:val="single" w:sz="12" w:space="1" w:color="0000FF"/>
                <w:bottom w:val="single" w:sz="12" w:space="1" w:color="0000FF"/>
                <w:right w:val="single" w:sz="12" w:space="1" w:color="0000FF"/>
              </w:pBdr>
              <w:shd w:val="solid" w:color="0000FF" w:fill="auto"/>
              <w:rPr>
                <w:sz w:val="24"/>
              </w:rPr>
            </w:pPr>
            <w:r>
              <w:rPr>
                <w:sz w:val="24"/>
              </w:rPr>
              <w:t xml:space="preserve">PRÜFUNGEN – </w:t>
            </w:r>
            <w:r w:rsidR="006D1428">
              <w:rPr>
                <w:sz w:val="24"/>
              </w:rPr>
              <w:t>INSTANDHALTUNG – ENTSORGUNG</w:t>
            </w:r>
          </w:p>
        </w:tc>
      </w:tr>
      <w:bookmarkStart w:id="2" w:name="_MON_1009344895"/>
      <w:bookmarkEnd w:id="2"/>
      <w:tr w:rsidR="006D1428" w:rsidTr="006241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gridSpan w:val="2"/>
            <w:tcBorders>
              <w:left w:val="single" w:sz="48" w:space="0" w:color="0000FF"/>
              <w:bottom w:val="single" w:sz="48" w:space="0" w:color="0000FF"/>
              <w:right w:val="single" w:sz="6" w:space="0" w:color="000000"/>
            </w:tcBorders>
          </w:tcPr>
          <w:p w:rsidR="006D1428" w:rsidRDefault="004C0787">
            <w:pPr>
              <w:ind w:left="360" w:hanging="360"/>
              <w:rPr>
                <w:sz w:val="24"/>
              </w:rPr>
            </w:pPr>
            <w:r>
              <w:object w:dxaOrig="901" w:dyaOrig="6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5pt;height:33.75pt" o:ole="" fillcolor="window">
                  <v:imagedata r:id="rId10" o:title=""/>
                </v:shape>
                <o:OLEObject Type="Embed" ProgID="Word.Picture.8" ShapeID="_x0000_i1029" DrawAspect="Content" ObjectID="_1624779927" r:id="rId11"/>
              </w:object>
            </w:r>
          </w:p>
        </w:tc>
        <w:tc>
          <w:tcPr>
            <w:tcW w:w="9213" w:type="dxa"/>
            <w:gridSpan w:val="4"/>
            <w:tcBorders>
              <w:left w:val="single" w:sz="6" w:space="0" w:color="000000"/>
              <w:bottom w:val="single" w:sz="48" w:space="0" w:color="0000FF"/>
              <w:right w:val="single" w:sz="48" w:space="0" w:color="0000FF"/>
            </w:tcBorders>
          </w:tcPr>
          <w:p w:rsidR="006D1428" w:rsidRPr="00505C78" w:rsidRDefault="006D1428" w:rsidP="00326FDB">
            <w:pPr>
              <w:pStyle w:val="BA20-Feld0"/>
              <w:jc w:val="left"/>
              <w:rPr>
                <w:sz w:val="22"/>
                <w:szCs w:val="22"/>
              </w:rPr>
            </w:pPr>
            <w:r w:rsidRPr="00505C78">
              <w:rPr>
                <w:sz w:val="22"/>
                <w:szCs w:val="22"/>
              </w:rPr>
              <w:t>Jährliche Prüfverpflichtung (Lufttechnik, Frontschiebermechanik, allgemeiner Zustand</w:t>
            </w:r>
            <w:r w:rsidR="004B2493">
              <w:rPr>
                <w:sz w:val="22"/>
                <w:szCs w:val="22"/>
              </w:rPr>
              <w:t>)</w:t>
            </w:r>
            <w:r w:rsidRPr="00505C78">
              <w:rPr>
                <w:sz w:val="22"/>
                <w:szCs w:val="22"/>
              </w:rPr>
              <w:t>; Kontakt: Abt./Name (Tel.-Nr.)</w:t>
            </w:r>
            <w:r w:rsidR="009452B0" w:rsidRPr="00505C78">
              <w:rPr>
                <w:sz w:val="22"/>
                <w:szCs w:val="22"/>
              </w:rPr>
              <w:t>.</w:t>
            </w:r>
          </w:p>
          <w:p w:rsidR="006D1428" w:rsidRDefault="006D1428" w:rsidP="00326FDB">
            <w:pPr>
              <w:pStyle w:val="BA20-Feld0"/>
              <w:jc w:val="left"/>
            </w:pPr>
            <w:r w:rsidRPr="00505C78">
              <w:rPr>
                <w:sz w:val="22"/>
                <w:szCs w:val="22"/>
              </w:rPr>
              <w:t>Entsorgung nur gereinigt, g</w:t>
            </w:r>
            <w:r w:rsidR="00505C78">
              <w:rPr>
                <w:sz w:val="22"/>
                <w:szCs w:val="22"/>
              </w:rPr>
              <w:t>e</w:t>
            </w:r>
            <w:r w:rsidRPr="00505C78">
              <w:rPr>
                <w:sz w:val="22"/>
                <w:szCs w:val="22"/>
              </w:rPr>
              <w:t>g</w:t>
            </w:r>
            <w:r w:rsidR="00505C78">
              <w:rPr>
                <w:sz w:val="22"/>
                <w:szCs w:val="22"/>
              </w:rPr>
              <w:t>egen</w:t>
            </w:r>
            <w:r w:rsidRPr="00505C78">
              <w:rPr>
                <w:sz w:val="22"/>
                <w:szCs w:val="22"/>
              </w:rPr>
              <w:t>f</w:t>
            </w:r>
            <w:r w:rsidR="00505C78">
              <w:rPr>
                <w:sz w:val="22"/>
                <w:szCs w:val="22"/>
              </w:rPr>
              <w:t>alls</w:t>
            </w:r>
            <w:r w:rsidRPr="00505C78">
              <w:rPr>
                <w:sz w:val="22"/>
                <w:szCs w:val="22"/>
              </w:rPr>
              <w:t xml:space="preserve"> dekontaminiert</w:t>
            </w:r>
            <w:r w:rsidR="00505C78">
              <w:rPr>
                <w:sz w:val="22"/>
                <w:szCs w:val="22"/>
              </w:rPr>
              <w:t>,</w:t>
            </w:r>
            <w:r w:rsidRPr="00505C78">
              <w:rPr>
                <w:sz w:val="22"/>
                <w:szCs w:val="22"/>
              </w:rPr>
              <w:t xml:space="preserve"> über Abt./Name (Tel.-Nr.)</w:t>
            </w:r>
            <w:r w:rsidR="009452B0" w:rsidRPr="00505C78">
              <w:rPr>
                <w:sz w:val="22"/>
                <w:szCs w:val="22"/>
              </w:rPr>
              <w:t>.</w:t>
            </w:r>
          </w:p>
        </w:tc>
      </w:tr>
    </w:tbl>
    <w:p w:rsidR="006D1428" w:rsidRDefault="006D1428"/>
    <w:sectPr w:rsidR="006D1428" w:rsidSect="006241E8">
      <w:pgSz w:w="11907" w:h="16840"/>
      <w:pgMar w:top="851" w:right="567" w:bottom="567" w:left="56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A5"/>
    <w:rsid w:val="00326FDB"/>
    <w:rsid w:val="004B2493"/>
    <w:rsid w:val="004C0787"/>
    <w:rsid w:val="004C11A5"/>
    <w:rsid w:val="00505C78"/>
    <w:rsid w:val="006241E8"/>
    <w:rsid w:val="006809A5"/>
    <w:rsid w:val="006D1428"/>
    <w:rsid w:val="007B4509"/>
    <w:rsid w:val="00805384"/>
    <w:rsid w:val="00886BF4"/>
    <w:rsid w:val="008F0E74"/>
    <w:rsid w:val="009452B0"/>
    <w:rsid w:val="009D57E1"/>
    <w:rsid w:val="00A51945"/>
    <w:rsid w:val="00B45D32"/>
    <w:rsid w:val="00B533FB"/>
    <w:rsid w:val="00E3188E"/>
    <w:rsid w:val="00E91BD8"/>
    <w:rsid w:val="00F7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72" w:after="72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326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72" w:after="72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326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9019">
                                  <w:marLeft w:val="300"/>
                                  <w:marRight w:val="30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W\VORLAGEN\A_BA_E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A_BA_EIN.DOT</Template>
  <TotalTime>0</TotalTime>
  <Pages>1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 Abzüge</vt:lpstr>
    </vt:vector>
  </TitlesOfParts>
  <Company>BG CHEMIE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Abzüge</dc:title>
  <dc:creator>Dr. T. H. Brock</dc:creator>
  <cp:lastModifiedBy>Technik und Medien GmbH</cp:lastModifiedBy>
  <cp:revision>2</cp:revision>
  <cp:lastPrinted>2011-02-14T12:11:00Z</cp:lastPrinted>
  <dcterms:created xsi:type="dcterms:W3CDTF">2019-07-16T08:59:00Z</dcterms:created>
  <dcterms:modified xsi:type="dcterms:W3CDTF">2019-07-16T08:59:00Z</dcterms:modified>
</cp:coreProperties>
</file>